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19.1.2026 maanantai</w:t>
      </w:r>
    </w:p>
    <w:p>
      <w:pPr>
        <w:pStyle w:val="Heading1"/>
      </w:pPr>
      <w:r>
        <w:t>19.1.2026-7.2.2026</w:t>
      </w:r>
    </w:p>
    <w:p>
      <w:pPr>
        <w:pStyle w:val="Heading2"/>
      </w:pPr>
      <w:r>
        <w:t>Wilma-Emilia Kuosa &amp; työryhmä: Sensation/Aistimus/Sensation</w:t>
      </w:r>
    </w:p>
    <w:p>
      <w:r>
        <w:t>Monimediallisen, Länsi-Afrikasta inspiroituneen näyttelyn runot, videot, valokuvat, äänimaailmat ja muut elementit herkistävät kuuntelemaan omia aisteja.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