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2.5.2026 lauantai</w:t>
      </w:r>
    </w:p>
    <w:p>
      <w:pPr>
        <w:pStyle w:val="Heading1"/>
      </w:pPr>
      <w:r>
        <w:t>2.5.2026-19.5.2026</w:t>
      </w:r>
    </w:p>
    <w:p>
      <w:pPr>
        <w:pStyle w:val="Heading2"/>
      </w:pPr>
      <w:r>
        <w:t>Matkalla jossain? – Työväenopiston kevätnäyttely</w:t>
      </w:r>
    </w:p>
    <w:p>
      <w:r>
        <w:t>Kuvataidekurssien Matka-teemaisessa kevätnäyttelyssä on esillä eri tekniikoin tehtyjä maalauksia, piirustuksia, grafiikkaa ja veistoksia.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