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29.1.2026 torstai</w:t>
      </w:r>
    </w:p>
    <w:p>
      <w:pPr>
        <w:pStyle w:val="Heading1"/>
      </w:pPr>
      <w:r>
        <w:t>29.1.2026-30.1.2026</w:t>
      </w:r>
    </w:p>
    <w:p>
      <w:pPr>
        <w:pStyle w:val="Heading2"/>
      </w:pPr>
      <w:r>
        <w:t>19:00-00:00 Trygve Seim Helsinki Songs – MalmiJazz</w:t>
      </w:r>
    </w:p>
    <w:p>
      <w:r>
        <w:t>Kevään 2026 MalmiJazzin avaa norjalainen saksofonisti-säveltäjä Trygve Seim yhdessä muiden pohjoismaisten huippusoittajien kanssa.</w:t>
      </w:r>
    </w:p>
    <w:p>
      <w:r>
        <w:t>20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