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19.2.2026 torstai</w:t>
      </w:r>
    </w:p>
    <w:p>
      <w:pPr>
        <w:pStyle w:val="Heading1"/>
      </w:pPr>
      <w:r>
        <w:t>19.2.2026-20.2.2026</w:t>
      </w:r>
    </w:p>
    <w:p>
      <w:pPr>
        <w:pStyle w:val="Heading2"/>
      </w:pPr>
      <w:r>
        <w:t>15:00-00:00 Talvilomaleffa: Zootropolis - Eläinten kaupunki (7)</w:t>
      </w:r>
    </w:p>
    <w:p>
      <w:r>
        <w:t>Moderni nisäkkäiden kaupunki, Zootropolis, on kaupunki, jollaista ei ole toista.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