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8.5.2026 perjantai</w:t>
      </w:r>
    </w:p>
    <w:p>
      <w:pPr>
        <w:pStyle w:val="Heading1"/>
      </w:pPr>
      <w:r>
        <w:t>8.5.2026-8.6.2026</w:t>
      </w:r>
    </w:p>
    <w:p>
      <w:pPr>
        <w:pStyle w:val="Heading2"/>
      </w:pPr>
      <w:r>
        <w:t>Puhos – Itähelsinkiläisestä ostarista kulttuurien keitaaksi</w:t>
      </w:r>
    </w:p>
    <w:p>
      <w:r>
        <w:t>Puotinharjun Puhos on paljon enemmän kuin ostoskeskus – se on elävä kohtaamispaikka, jossa yhteisö ja kulttuurien moninaisuus kukoistavat.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