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19:00-00:00 Malmin Työväennäyttämö: Yllätysvieraita</w:t>
      </w:r>
    </w:p>
    <w:p>
      <w:r>
        <w:t>Kahden ystäväpariskunnan lupaavasti alkava ilta saa uusia käänteitä kahden yllätysvieraan myötä.</w:t>
      </w:r>
    </w:p>
    <w:p>
      <w:r>
        <w:t>20,80€/22,80€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