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26.3.2026 torstai</w:t>
      </w:r>
    </w:p>
    <w:p>
      <w:pPr>
        <w:pStyle w:val="Heading1"/>
      </w:pPr>
      <w:r>
        <w:t>26.3.2026-27.3.2026</w:t>
      </w:r>
    </w:p>
    <w:p>
      <w:pPr>
        <w:pStyle w:val="Heading2"/>
      </w:pPr>
      <w:r>
        <w:t>19:00-00:00 Sointi Jazz Orchestra: Jazz Suomi 100 vuotta! – MalmiJazz</w:t>
      </w:r>
    </w:p>
    <w:p>
      <w:r>
        <w:t>Kesäkuussa 1926 Andania-laiva toi jazzmusiikkin uudet tuulet New Yorkista mukanaan Helsinkiin ja tätä pidetään symbolisesti suomalaisen jazzin lähtölaukauksena.</w:t>
      </w:r>
    </w:p>
    <w:p>
      <w:r>
        <w:t>15€/20€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