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19:00-00:00 Katja Lundén Company: Flamencon ilta</w:t>
      </w:r>
    </w:p>
    <w:p>
      <w:r>
        <w:t>Flamencon illassa monisävyistä ja sielukasta flamencoa tulkitsevat pohjoismaisen flamencon kärkeen kuuluvan Katja Lundénin edistyneet oppilaat.</w:t>
      </w:r>
    </w:p>
    <w:p>
      <w:r>
        <w:t>24,50 € / 19,50 €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