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7.2.2026 lauantai</w:t>
      </w:r>
    </w:p>
    <w:p>
      <w:pPr>
        <w:pStyle w:val="Heading1"/>
      </w:pPr>
      <w:r>
        <w:t>7.2.2026 lauantai</w:t>
      </w:r>
    </w:p>
    <w:p>
      <w:pPr>
        <w:pStyle w:val="Heading2"/>
      </w:pPr>
      <w:r>
        <w:t>11:00-14:00 TPO-polku goes Annantalo – Taiteen perusopetuksen kutsuvierastapahtuma</w:t>
      </w:r>
    </w:p>
    <w:p>
      <w:r>
        <w:t>Helmikuussa 2026 Annantalon valtaa taiteen perusopetuksen juhla, kun TPO-polku goes Annantalo kokoaa yhteen 11 taiteen perusopetuksen oppilaitosta ja kuusi taiteen perusopetuksen taiteenlajia saman katon alle.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