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22.1.2026 torstai</w:t>
      </w:r>
    </w:p>
    <w:p>
      <w:pPr>
        <w:pStyle w:val="Heading1"/>
      </w:pPr>
      <w:r>
        <w:t>22.1.2026-23.1.2026</w:t>
      </w:r>
    </w:p>
    <w:p>
      <w:pPr>
        <w:pStyle w:val="Heading2"/>
      </w:pPr>
      <w:r>
        <w:t>13:00-00:00 HopeaCine: Teräsleidit (7) + tekijävieras</w:t>
      </w:r>
    </w:p>
    <w:p>
      <w:r>
        <w:t>Senioreille suunnatun HopeaCinen ohjelmistossa nähdään kotimaisia uutuuselokuvia kerran kuussa.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