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14.2.2026 lauantai</w:t>
      </w:r>
    </w:p>
    <w:p>
      <w:pPr>
        <w:pStyle w:val="Heading1"/>
      </w:pPr>
      <w:r>
        <w:t>14.2.2026 lauantai</w:t>
      </w:r>
    </w:p>
    <w:p>
      <w:pPr>
        <w:pStyle w:val="Heading2"/>
      </w:pPr>
      <w:r>
        <w:t>10:30-16:00 Ystävänpäivä Kanneltalossa</w:t>
      </w:r>
    </w:p>
    <w:p>
      <w:r>
        <w:t>Vietetään mukavaa ja lämminhenkistä päivää ystävyyden ja yhdessäolon merkeissä. Ota ystävä mukaan tai piipahda yksin ja nauti ystävänpäivän tunnelmasta.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