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14.2.2026 lauantai</w:t>
      </w:r>
    </w:p>
    <w:p>
      <w:pPr>
        <w:pStyle w:val="Heading1"/>
      </w:pPr>
      <w:r>
        <w:t>14.2.2026 lauantai</w:t>
      </w:r>
    </w:p>
    <w:p>
      <w:pPr>
        <w:pStyle w:val="Heading2"/>
      </w:pPr>
      <w:r>
        <w:t>16:00-19:00 AnnanHouse disko - Ystävyyden tahdit</w:t>
      </w:r>
    </w:p>
    <w:p>
      <w:r>
        <w:t>Suuren suosion saavuttanut diskotapahtuma AnnanHouse juhlistaa ystävänpäivää sekä käynnistää tulevan lomaviikon!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