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10.3.2026 tiistai</w:t>
      </w:r>
    </w:p>
    <w:p>
      <w:pPr>
        <w:pStyle w:val="Heading1"/>
      </w:pPr>
      <w:r>
        <w:t>10.3.2026-11.3.2026</w:t>
      </w:r>
    </w:p>
    <w:p>
      <w:pPr>
        <w:pStyle w:val="Heading2"/>
      </w:pPr>
      <w:r>
        <w:t>14:00-00:00 Työväenopiston luento: Puhtaus, lika ja jätteet antiikin Roomassa</w:t>
      </w:r>
    </w:p>
    <w:p>
      <w:r>
        <w:t>Tarkastellaan antiikin Rooman hygieniaa ja jätehuoltoa.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