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17:30-00:00 Asukasosallisuusilta – Ideoidaan yhdessä ohjelmaa Malmitalolle</w:t>
      </w:r>
    </w:p>
    <w:p>
      <w:r>
        <w:t>Ideoidaan ja toteutetaan tapahtumia Malmilla! Tule mukaan asukasosallisuusiltaan suunnittelemaan ohjelmaa taiteen, yhteisöllisyyden ja kulttuurien ympärille.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