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26.5.2026 tiistai</w:t>
      </w:r>
    </w:p>
    <w:p>
      <w:pPr>
        <w:pStyle w:val="Heading1"/>
      </w:pPr>
      <w:r>
        <w:t>26.5.2026-27.5.2026</w:t>
      </w:r>
    </w:p>
    <w:p>
      <w:pPr>
        <w:pStyle w:val="Heading2"/>
      </w:pPr>
      <w:r>
        <w:t>09:15-00:00 Jussi Ollilan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