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21.3.2026 lauantai</w:t>
      </w:r>
    </w:p>
    <w:p>
      <w:pPr>
        <w:pStyle w:val="Heading1"/>
      </w:pPr>
      <w:r>
        <w:t>21.3.2026 lauantai</w:t>
      </w:r>
    </w:p>
    <w:p>
      <w:pPr>
        <w:pStyle w:val="Heading2"/>
      </w:pPr>
      <w:r>
        <w:t>13:00-15:00 Taiteilijaresidenssi Bravo! Festivaalilla – Satu ja Maima Tani: Avoimet ovet</w:t>
      </w:r>
    </w:p>
    <w:p>
      <w:r>
        <w:t>Satu ja Maima Tanin merellinen installaatio jossa yleisö pääsee tutustumaan mm. “varvaskieltä” puhuvaan Merivuokkoon.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