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24.11.2026 tiistai</w:t>
      </w:r>
    </w:p>
    <w:p>
      <w:pPr>
        <w:pStyle w:val="Heading1"/>
      </w:pPr>
      <w:r>
        <w:t>24.11.2026-25.11.2026</w:t>
      </w:r>
    </w:p>
    <w:p>
      <w:pPr>
        <w:pStyle w:val="Heading2"/>
      </w:pPr>
      <w:r>
        <w:t>19:00-00:00 Jazzjoulu 2026!</w:t>
      </w:r>
    </w:p>
    <w:p>
      <w:r>
        <w:t>Suomi-jazzin ykköstähdet samalla lavalla!</w:t>
      </w:r>
    </w:p>
    <w:p>
      <w:r>
        <w:t>36,90-39,90 €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