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3.3.2027 keskiviikko</w:t>
      </w:r>
    </w:p>
    <w:p>
      <w:pPr>
        <w:pStyle w:val="Heading1"/>
      </w:pPr>
      <w:r>
        <w:t>3.3.2027-7.3.2027</w:t>
      </w:r>
    </w:p>
    <w:p>
      <w:pPr>
        <w:pStyle w:val="Heading2"/>
      </w:pPr>
      <w:r>
        <w:t>Savoy JAZZFest 2027</w:t>
      </w:r>
    </w:p>
    <w:p>
      <w:r>
        <w:t>Superedulliset sokkoliput myynnissä nyt</w:t>
      </w:r>
    </w:p>
    <w:p>
      <w:r>
        <w:t>115 € Blind Bird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