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1.6.2026-5.6.2026</w:t>
      </w:r>
    </w:p>
    <w:p>
      <w:pPr>
        <w:pStyle w:val="Heading1"/>
      </w:pPr>
      <w:r>
        <w:t>1.6.2026-5.6.2026</w:t>
      </w:r>
    </w:p>
    <w:p>
      <w:pPr>
        <w:pStyle w:val="Heading2"/>
      </w:pPr>
      <w:r>
        <w:t>10:00-15:00 Sydkustens ordskola: Kirjallinen eksistentialismi huumorin kautta – 13-18-vuotiaille</w:t>
      </w:r>
    </w:p>
    <w:p>
      <w:r>
        <w:t>Kurssilla inspiroidumme kirjallisuudesta ja kirjoitamme omia tekstejä eri genreissä. Keskeistä on osallistujien luovuuden ilo, tavoitteet sekä henkilökohtainen kehittyminen kirjoittajana. Sanataideopettajat houkuttelevat, ohjaavat ja kannustavat.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