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25.6.2026 torstai</w:t>
      </w:r>
    </w:p>
    <w:p>
      <w:pPr>
        <w:pStyle w:val="Heading1"/>
      </w:pPr>
      <w:r>
        <w:t>25.6.2026-26.9.2026</w:t>
      </w:r>
    </w:p>
    <w:p>
      <w:pPr>
        <w:pStyle w:val="Heading2"/>
      </w:pPr>
      <w:r>
        <w:t>Made in Vuosaari – Vuotalon pihalla</w:t>
      </w:r>
    </w:p>
    <w:p>
      <w:r>
        <w:t>Merten kautta, konteissa, tuodaan suuri osa tavaroistamme, laitteista, vaatteista ja kaikesta, mikä meitä arjessa ympäröi.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