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14.8.2026 perjantai</w:t>
      </w:r>
    </w:p>
    <w:p>
      <w:pPr>
        <w:pStyle w:val="Heading1"/>
      </w:pPr>
      <w:r>
        <w:t>14.8.2026-30.8.2026</w:t>
      </w:r>
    </w:p>
    <w:p>
      <w:pPr>
        <w:pStyle w:val="Heading2"/>
      </w:pPr>
      <w:r>
        <w:t>Susu Rytteri ja ryhmä Metsäkissa2044: Metsän suojassa – - moniaistinen näyttely- ja tapahtumakokonaisuus</w:t>
      </w:r>
    </w:p>
    <w:p>
      <w:r>
        <w:t>Metsän suojassa on moniaistinen näyttely ja tapahtumakokonaisuus, joka kutsuu pohtimaan metsän tulevaisuutta taiteen, tieteen ja osallistumisen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