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24.6.2026 keskiviikko</w:t>
      </w:r>
    </w:p>
    <w:p>
      <w:pPr>
        <w:pStyle w:val="Heading1"/>
      </w:pPr>
      <w:r>
        <w:t>24.6.2026 keskiviikko</w:t>
      </w:r>
    </w:p>
    <w:p>
      <w:pPr>
        <w:pStyle w:val="Heading2"/>
      </w:pPr>
      <w:r>
        <w:t>10:00-10:45 Taidepaja Kipinä: Vauvojen värikylpy – 4-24 kk ikäisille vauvoille aikuisen kanssa</w:t>
      </w:r>
    </w:p>
    <w:p>
      <w:r>
        <w:t>Vauvojen värikylpy on vauvaperheille suunnattu moniaistinen taidetyöpaja, jossa tutkitaan ja ihmetellään yhdessä aikuisen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