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28.5.2026 torstai</w:t>
      </w:r>
    </w:p>
    <w:p>
      <w:pPr>
        <w:pStyle w:val="Heading1"/>
      </w:pPr>
      <w:r>
        <w:t>28.5.2026-29.5.2026</w:t>
      </w:r>
    </w:p>
    <w:p>
      <w:pPr>
        <w:pStyle w:val="Heading2"/>
      </w:pPr>
      <w:r>
        <w:t>19:00-00:00 REACT – Balettakademien Stockholm</w:t>
      </w:r>
    </w:p>
    <w:p>
      <w:r>
        <w:t>”REACT” on dynaaminen tanssiteos, jossa tekninen tarkkuus, emotionaalinen ilmaisu ja kollektiivinen energia kohtaavat näyttämöllä.</w:t>
      </w:r>
    </w:p>
    <w:p>
      <w:r>
        <w:t>15€ /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