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7.10.2026 keskiviikko</w:t>
      </w:r>
    </w:p>
    <w:p>
      <w:pPr>
        <w:pStyle w:val="Heading1"/>
      </w:pPr>
      <w:r>
        <w:t>7.10.2026 keskiviikko</w:t>
      </w:r>
    </w:p>
    <w:p>
      <w:pPr>
        <w:pStyle w:val="Heading2"/>
      </w:pPr>
      <w:r>
        <w:t>17:00-19:00 Taidetauko-työpajat – Aarrekranssi krääsästä</w:t>
      </w:r>
    </w:p>
    <w:p>
      <w:r>
        <w:t>Tee arkeen luova tauko, ja istahda hetkeksi iltateelle Stoan kahvilaan!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