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26.5.2026 tiistai</w:t>
      </w:r>
    </w:p>
    <w:p>
      <w:pPr>
        <w:pStyle w:val="Heading1"/>
      </w:pPr>
      <w:r>
        <w:t>26.5.2026-31.8.2026</w:t>
      </w:r>
    </w:p>
    <w:p>
      <w:pPr>
        <w:pStyle w:val="Heading2"/>
      </w:pPr>
      <w:r>
        <w:t>12:00-17:45 Mainiot materiaalit - installaatio (terraarion puoleisten rappusten vieressä)</w:t>
      </w:r>
    </w:p>
    <w:p>
      <w:r>
        <w:t>Mainiot materiaalit -näyttely kannustaa lapsia ja nuoria luovaan kokeiluun käyttämällä luonnon antimia ja kotitalouksien kierrätysastioiden aarteita.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