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16.5.2026 lauantai</w:t>
      </w:r>
    </w:p>
    <w:p>
      <w:pPr>
        <w:pStyle w:val="Heading1"/>
      </w:pPr>
      <w:r>
        <w:t>16.5.2026-17.5.2026</w:t>
      </w:r>
    </w:p>
    <w:p>
      <w:pPr>
        <w:pStyle w:val="Heading2"/>
      </w:pPr>
      <w:r>
        <w:t>13:00-00:00 Huhu – Open Stage</w:t>
      </w:r>
    </w:p>
    <w:p>
      <w:r>
        <w:t>Huhu nostaa pöytään vastustamattoman sekoituksen pop-karkkia!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