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28.5.2026 torstai</w:t>
      </w:r>
    </w:p>
    <w:p>
      <w:pPr>
        <w:pStyle w:val="Heading1"/>
      </w:pPr>
      <w:r>
        <w:t>28.5.2026-29.5.2026</w:t>
      </w:r>
    </w:p>
    <w:p>
      <w:pPr>
        <w:pStyle w:val="Heading2"/>
      </w:pPr>
      <w:r>
        <w:t>17:00-00:00 East Electric – Open Stage</w:t>
      </w:r>
    </w:p>
    <w:p>
      <w:r>
        <w:t>East Electric on helsinkiläinen, stadionkokoinen autotallibändi!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