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13:00-00:00 Oopperaa lounaan jälkeen – Open Stage</w:t>
      </w:r>
    </w:p>
    <w:p>
      <w:r>
        <w:t>Esplanadin puistossa kuullaan unohtumattomia oopperahelmiä, kun Espan lavalle astuvat Mirjam Helin -akatemian nuoret lahjakkuudet.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