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3.9.2026 torstai</w:t>
      </w:r>
    </w:p>
    <w:p>
      <w:pPr>
        <w:pStyle w:val="Heading1"/>
      </w:pPr>
      <w:r>
        <w:t>3.9.2026-21.9.2026</w:t>
      </w:r>
    </w:p>
    <w:p>
      <w:pPr>
        <w:pStyle w:val="Heading2"/>
      </w:pPr>
      <w:r>
        <w:t>Ukrainalais–suomalaisen sarjakuvaprojektin näyttely – Helsingin sarjakuvafestivaalit</w:t>
      </w:r>
    </w:p>
    <w:p>
      <w:r>
        <w:t>Projekti tuo yhteen ukrainalaisia ja suomalaisia nykysarjakuvantekijöitä ja korostaa Ukrainan tukemisen merkitystä.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