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3.9.2026 torstai</w:t>
      </w:r>
    </w:p>
    <w:p>
      <w:pPr>
        <w:pStyle w:val="Heading1"/>
      </w:pPr>
      <w:r>
        <w:t>3.9.2026-21.9.2026</w:t>
      </w:r>
    </w:p>
    <w:p>
      <w:pPr>
        <w:pStyle w:val="Heading2"/>
      </w:pPr>
      <w:r>
        <w:t>Kutiburger: suomalais-slovenialainen sarjakuvadialogi – Helsingin sarjakuvafestivaalit</w:t>
      </w:r>
    </w:p>
    <w:p>
      <w:r>
        <w:t>Kutiburger-näyttely saattaa yhteen kuratoidun ryhmän taiteilijoita tunnetuista suomalaisesta Kuti- ja slovenialaisesta Stripburger-sarjakuvalehdistä.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