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1:00-14:00 Annantalon taidelauantai: Bois – Puu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