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11:00-14:00 Annantalon taidelauantai: Lasimaalaukset Matissen hengessä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