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25.6.2026 torstai</w:t>
      </w:r>
    </w:p>
    <w:p>
      <w:pPr>
        <w:pStyle w:val="Heading1"/>
      </w:pPr>
      <w:r>
        <w:t>25.6.2026-26.6.2026</w:t>
      </w:r>
    </w:p>
    <w:p>
      <w:pPr>
        <w:pStyle w:val="Heading2"/>
      </w:pPr>
      <w:r>
        <w:t>16:00-00:00 Viileä maa – Open Stage</w:t>
      </w:r>
    </w:p>
    <w:p>
      <w:r>
        <w:t>Viileän maan musiikki on sielukasta folk-poppia, jonka keskiössä on vahvat sanoitukset, tarttuvat melodiat ja kolmiääninen laulu.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