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17.10.2026-18.10.2026</w:t>
      </w:r>
    </w:p>
    <w:p>
      <w:pPr>
        <w:pStyle w:val="Heading1"/>
      </w:pPr>
      <w:r>
        <w:t>17.10.2026-18.10.2026</w:t>
      </w:r>
    </w:p>
    <w:p>
      <w:pPr>
        <w:pStyle w:val="Heading2"/>
      </w:pPr>
      <w:r>
        <w:t>15:00-00:00 Unohdettu saari (7) – Kino Helios</w:t>
      </w:r>
    </w:p>
    <w:p>
      <w:r>
        <w:t>Parhaan ystävyyden puolesta kannattaa taistella.</w:t>
      </w:r>
    </w:p>
    <w:p>
      <w:r>
        <w:t>7€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