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20.11.2026 perjantai</w:t>
      </w:r>
    </w:p>
    <w:p>
      <w:pPr>
        <w:pStyle w:val="Heading1"/>
      </w:pPr>
      <w:r>
        <w:t>20.11.2026-21.11.2026</w:t>
      </w:r>
    </w:p>
    <w:p>
      <w:pPr>
        <w:pStyle w:val="Heading2"/>
      </w:pPr>
      <w:r>
        <w:t>18:00-00:00 Tell Your Birds &amp; Manu Rosales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