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Annankatu 30, 00100, Helsinki</w:t>
      </w:r>
    </w:p>
    <w:p>
      <w:r>
        <w:t>23.5.2026 lauantai</w:t>
      </w:r>
    </w:p>
    <w:p>
      <w:pPr>
        <w:pStyle w:val="Heading1"/>
      </w:pPr>
      <w:r>
        <w:t>23.5.2026 lauantai</w:t>
      </w:r>
    </w:p>
    <w:p>
      <w:pPr>
        <w:pStyle w:val="Heading2"/>
      </w:pPr>
      <w:r>
        <w:t>12:00-12:30 Linnunrata: Salaisuuksia – Lastenkulttuurin juhlaviikko Annantalossa</w:t>
      </w:r>
    </w:p>
    <w:p>
      <w:r>
        <w:t>Tervetuloa Linnunradan mielikuvitusmaailmaan! Annantalon nuorimpien teatterilasten esitys on syntynyt piiloteeman inspiroimana.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