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24.5.2026 sunnuntai</w:t>
      </w:r>
    </w:p>
    <w:p>
      <w:pPr>
        <w:pStyle w:val="Heading1"/>
      </w:pPr>
      <w:r>
        <w:t>24.5.2026 sunnuntai</w:t>
      </w:r>
    </w:p>
    <w:p>
      <w:pPr>
        <w:pStyle w:val="Heading2"/>
      </w:pPr>
      <w:r>
        <w:t>12:00-12:30 Andromeda: Muutoksia – Lastenkulttuurin juhlaviikko Annantalossa</w:t>
      </w:r>
    </w:p>
    <w:p>
      <w:r>
        <w:t>Millaisia muutoksia uusi koulu ja uudet ystävät voivat tuoda tullessaan? Onko itseään muutettava ystävyyden vuoksi?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