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22.8.2026 lauantai</w:t>
      </w:r>
    </w:p>
    <w:p>
      <w:pPr>
        <w:pStyle w:val="Heading1"/>
      </w:pPr>
      <w:r>
        <w:t>22.8.2026 lauantai</w:t>
      </w:r>
    </w:p>
    <w:p>
      <w:pPr>
        <w:pStyle w:val="Heading2"/>
      </w:pPr>
      <w:r>
        <w:t>14:00-16:00 Balearic Summer Disco</w:t>
      </w:r>
    </w:p>
    <w:p>
      <w:r>
        <w:t>Aurinko korkealla, bassot lämpiminä!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