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16.2.2027 tiistai</w:t>
      </w:r>
    </w:p>
    <w:p>
      <w:pPr>
        <w:pStyle w:val="Heading1"/>
      </w:pPr>
      <w:r>
        <w:t>16.2.2027-17.2.2027</w:t>
      </w:r>
    </w:p>
    <w:p>
      <w:pPr>
        <w:pStyle w:val="Heading2"/>
      </w:pPr>
      <w:r>
        <w:t>We Jazz presents: BILL FRISELL TRIO (US)</w:t>
      </w:r>
    </w:p>
    <w:p>
      <w:r>
        <w:t>Rakastettu Bill Frisell Trio palaa Suomeen helmikuussa 2027</w:t>
      </w:r>
    </w:p>
    <w:p>
      <w:r>
        <w:t>59-79 €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