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10:00-13:00 Kohti tuntematonta -perhepäivä</w:t>
      </w:r>
    </w:p>
    <w:p>
      <w:r>
        <w:t>Lauantaina vietetään hauskaa perhepäivää Kohti tuntematonta -näyttelyssä.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