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23.8.2026 sunnuntai</w:t>
      </w:r>
    </w:p>
    <w:p>
      <w:pPr>
        <w:pStyle w:val="Heading1"/>
      </w:pPr>
      <w:r>
        <w:t>23.8.2026 sunnuntai</w:t>
      </w:r>
    </w:p>
    <w:p>
      <w:pPr>
        <w:pStyle w:val="Heading2"/>
      </w:pPr>
      <w:r>
        <w:t>15:00-19:00 Poetiikkakonferenssi – Kirjallisuusfestivaali Runokuu</w:t>
      </w:r>
    </w:p>
    <w:p>
      <w:r>
        <w:t>Poetiikkakonferenssi on seminaarimainen tilaisuus runoilijoille, kirjailijoille, kirjallisuudentutkijoille ja kaikille poetiikan kysymyksistä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