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15:00-19:00 Poetiikkakonferenssi – Kirjallisuusfestivaali Runokuu</w:t>
      </w:r>
    </w:p>
    <w:p>
      <w:r>
        <w:t>Poetiikkakonferenssi on seminaarimainen tilaisuus runoilijoille, kirjailijoille, kirjallisuudentutkijoille ja kaikille poetiikan kysymyksistä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