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24.9.2026 torstai</w:t>
      </w:r>
    </w:p>
    <w:p>
      <w:pPr>
        <w:pStyle w:val="Heading1"/>
      </w:pPr>
      <w:r>
        <w:t>24.9.2026 torstai</w:t>
      </w:r>
    </w:p>
    <w:p>
      <w:pPr>
        <w:pStyle w:val="Heading2"/>
      </w:pPr>
      <w:r>
        <w:t>14:00-14:45 Ut genom väggen! / Läpi seinän! – Ragnar Bengtströmin runoesitys</w:t>
      </w:r>
    </w:p>
    <w:p>
      <w:r>
        <w:t>Runoesitys Ut genom väggen! raottaa ovea runoilijan ja näyttelijän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