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20.8.2026 torstai</w:t>
      </w:r>
    </w:p>
    <w:p>
      <w:pPr>
        <w:pStyle w:val="Heading1"/>
      </w:pPr>
      <w:r>
        <w:t>20.8.2026 torstai</w:t>
      </w:r>
    </w:p>
    <w:p>
      <w:pPr>
        <w:pStyle w:val="Heading2"/>
      </w:pPr>
      <w:r>
        <w:t>20:00-21:45 Saeid &amp; Naghib Shanbehzadeh (IRN/FRA) – Taiteiden yö</w:t>
      </w:r>
    </w:p>
    <w:p>
      <w:r>
        <w:t>Middle East Jam Festival huipentuu kansainvälisesti arvostetun iranilaisen mestarimuusikko Saeid Shanbehzadehin konserttiin.</w:t>
      </w:r>
    </w:p>
    <w:p>
      <w:r>
        <w:t>18 €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