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18.12.2026 perjantai</w:t>
      </w:r>
    </w:p>
    <w:p>
      <w:pPr>
        <w:pStyle w:val="Heading1"/>
      </w:pPr>
      <w:r>
        <w:t>18.12.2026 perjantai</w:t>
      </w:r>
    </w:p>
    <w:p>
      <w:pPr>
        <w:pStyle w:val="Heading2"/>
      </w:pPr>
      <w:r>
        <w:t>18:00-20:00 PERUTTU | Laura Voutilainen</w:t>
      </w:r>
    </w:p>
    <w:p>
      <w:r>
        <w:t>Esitys on valitettavasti peruuntunut.</w:t>
      </w:r>
    </w:p>
    <w:p>
      <w:r>
        <w:t>24,80€ /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