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12.2.2027-13.2.2027</w:t>
      </w:r>
    </w:p>
    <w:p>
      <w:pPr>
        <w:pStyle w:val="Heading1"/>
      </w:pPr>
      <w:r>
        <w:t>12.2.2027-13.2.2027</w:t>
      </w:r>
    </w:p>
    <w:p>
      <w:pPr>
        <w:pStyle w:val="Heading2"/>
      </w:pPr>
      <w:r>
        <w:t>19:00-00:00 Vierailuesitys: CHANEL No1</w:t>
      </w:r>
    </w:p>
    <w:p>
      <w:r>
        <w:t>******"Muodilla on kaksi päämäärää: mukavuus ja rakkaus. Ja kauneus syntyy, kun muoti saavuttaa nämä päämäärät.” Näin sanoi ehkä historian arvoituksellisin muotisuunnittelija, säälimätön uudistaja, stereotypioiden murtaja ja kiihkeä taistelija aidon taiteen puolesta – Coco Chanel.Koko hänen elämänsä on täynnä paradokseja. Hän ei voinut ylpeillä jalosukuisella syntyperällä, mutta siitä huolimatta hänellä oli pääsy aateliston ja kuninkaallista verta olevien henkilöiden seurapiireihin. Hän syntyi köyhyyteen, mutta nousi niin korkealle, että hänestä tuli mesenaatti ja hän antoi maailmalle monia mestariteoksia. Hän loi sen, mitä ilman todellinen nainen ei nykyään voi tulla toimeen. Hän pakotti yhteiskunnan ottamaan naisten oikeudet huomioon ja taisteli sen puolesta, että naiset olisivat miesten kanssa tasa-arvoisia.Siksi esityksen tekijät katsovat, että Coco Chanelin tarina ansaitsee huomiota. Olkoon hänen elämänsä sepitteiden ja salaisuuksien verhoama – tärkeintä on, että tämä tarina muistuttaa totuutta, johon haluaa uskoa.Näyttämötekstin kirjoittaja – Igor JakimovOhjaaja – Vadim GrossmanPukukonsultti – Alexander VassilievSäveltäjä – Andrei AleksandrovLavastaja – Natalia MuzychkinaBalettimestari – Anna RomenkovaRooleissa:Gabrielle Chanel – Natalia ShcheglovaCoco Chanel – Maria DanilyukMark, Chanelin muotitalon johtaja; Jean Étienne Balsan; Arthur ”Boy” Capel; Paul Poiret; suuriruhtinas Dmitri Pavlovitš; Ernest Beaux; puhdistuskomitean edustaja – Nikolay ShestakKesto: 1 h 30 minIkäsuositus: 16+Esitys on venäjänkielinen.</w:t>
      </w:r>
    </w:p>
    <w:p>
      <w:r>
        <w:t>39-89 €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