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23.9.2026-24.9.2026</w:t>
      </w:r>
    </w:p>
    <w:p>
      <w:pPr>
        <w:pStyle w:val="Heading1"/>
      </w:pPr>
      <w:r>
        <w:t>23.9.2026-24.9.2026</w:t>
      </w:r>
    </w:p>
    <w:p>
      <w:pPr>
        <w:pStyle w:val="Heading2"/>
      </w:pPr>
      <w:r>
        <w:t>17:45-00:00 Silent Friend – Rakkautta &amp; Anarkiaa 17.–27.9.2026</w:t>
      </w:r>
    </w:p>
    <w:p>
      <w:r>
        <w:t>Kasvitieteellisen puutarhan neidonhiuspuu valvoo, kun yksinäiset sielut (mm. Tony Leung) kolmessa aikatasossa löytävät yhteyden ympäröivään maailmaan ja sen ihmisiin.</w:t>
      </w:r>
    </w:p>
    <w:p>
      <w:r>
        <w:t>13-14 €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