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24.9.2026-25.9.2026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17:45-00:00 The Samurai and the Prisoner – Rakkautta &amp; Anarkiaa 17.–27.9.2026</w:t>
      </w:r>
    </w:p>
    <w:p>
      <w:r>
        <w:t>Kiyoshi Kurosawan samuraidraama yhdistää murhamysteerin psykologiseen valtapeliin Agatha Christien ja Shakespearen hengessä.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