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22.9.2026-23.9.2026</w:t>
      </w:r>
    </w:p>
    <w:p>
      <w:pPr>
        <w:pStyle w:val="Heading1"/>
      </w:pPr>
      <w:r>
        <w:t>22.9.2026-23.9.2026</w:t>
      </w:r>
    </w:p>
    <w:p>
      <w:pPr>
        <w:pStyle w:val="Heading2"/>
      </w:pPr>
      <w:r>
        <w:t>09:30-00:00 Pulpettikino: Tomi Tomin uusi ystävä – Rakkautta &amp; Anarkiaa 17.–27.9.2026</w:t>
      </w:r>
    </w:p>
    <w:p>
      <w:r>
        <w:t>Huom! Elokuva on osa Pulpettikino-ohjelmistoa. Näytökset on tarkoitettu ainoastaan koululais- ja päiväkotiryhmille.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