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13.10.2026-14.10.2026</w:t>
      </w:r>
    </w:p>
    <w:p>
      <w:pPr>
        <w:pStyle w:val="Heading1"/>
      </w:pPr>
      <w:r>
        <w:t>13.10.2026-14.10.2026</w:t>
      </w:r>
    </w:p>
    <w:p>
      <w:pPr>
        <w:pStyle w:val="Heading2"/>
      </w:pPr>
      <w:r>
        <w:t>13:00-00:00 Höstlovsbio: Vorosen perhe ja kyttäjahti</w:t>
      </w:r>
    </w:p>
    <w:p>
      <w:r>
        <w:t>Vorosen perheen hyppysiä syyhyttää: kaupungin museoon ollaan tuomassa maailman kallisarvoisinta esinettä, Farah Diban kruunajaisdiadeemia.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