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12:00-13:00 Test one participation fills the group</w:t>
      </w:r>
    </w:p>
    <w:p>
      <w:r>
        <w:t>Test one participation fills the group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